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320"/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19088</wp:posOffset>
            </wp:positionH>
            <wp:positionV relativeFrom="paragraph">
              <wp:posOffset>19088</wp:posOffset>
            </wp:positionV>
            <wp:extent cx="991358" cy="1014413"/>
            <wp:effectExtent b="0" l="0" r="0" t="0"/>
            <wp:wrapSquare wrapText="bothSides" distB="114300" distT="114300" distL="114300" distR="114300"/>
            <wp:docPr id="3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1358" cy="1014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center" w:leader="none" w:pos="4320"/>
          <w:tab w:val="right" w:leader="none" w:pos="86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BOULDER CREEK FIRE PROTECTION DISTRICT</w:t>
      </w:r>
    </w:p>
    <w:p w:rsidR="00000000" w:rsidDel="00000000" w:rsidP="00000000" w:rsidRDefault="00000000" w:rsidRPr="00000000" w14:paraId="00000003">
      <w:pPr>
        <w:tabs>
          <w:tab w:val="center" w:leader="none" w:pos="4320"/>
          <w:tab w:val="right" w:leader="none" w:pos="8640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13230 Central Avenue, Boulder Creek CA 95006 ·   Office: (831) 338-7222  · Fax: (831) 338-7226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of Directors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 of the Board of Directors Meeting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Regular Board Meeting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17th, 2025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1.0       </w:t>
        <w:tab/>
        <w:t xml:space="preserve">Convene Meeting/Roll Call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Regular Board meeting of the Board of Directors of the Boulder Creek Fire Protection District was called to order by Chairman Locatelli on April 17th, 2025  at 9:00 A.M. Present were, Director Robustelli, Director Locatelli, Director Currier, Director Presswood, Director Scruggs, Fire Chief Bingham and Admin Aileigh McCormack. One public member was present. Zach Pheling 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2.0       </w:t>
        <w:tab/>
        <w:t xml:space="preserve">Additions and Deletions to Agenda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3.0       </w:t>
        <w:tab/>
        <w:t xml:space="preserve">Oral Communications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None</w:t>
      </w:r>
    </w:p>
    <w:p w:rsidR="00000000" w:rsidDel="00000000" w:rsidP="00000000" w:rsidRDefault="00000000" w:rsidRPr="00000000" w14:paraId="00000014">
      <w:pPr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4.0       </w:t>
        <w:tab/>
        <w:t xml:space="preserve">Approval of Minutes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.01 Regular Board Meeting March 11th, 2025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Presswood to approve the minutes from the Regular Meeting March 11th, 2025, seconded by Dir. Scruggs. Vote was unanimous. Motion carries.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.02 Special Board Meeting March 24th, 2025</w:t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discussion </w:t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Robustelli to approve the minutes from the Special Meeting March 24th, 2025, seconded by Dir. Currier. Vote was unanimous. Motion carries.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 Presswood abstains due to absence 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5.0                   Approval/Payment of Bills</w:t>
      </w:r>
    </w:p>
    <w:p w:rsidR="00000000" w:rsidDel="00000000" w:rsidP="00000000" w:rsidRDefault="00000000" w:rsidRPr="00000000" w14:paraId="00000020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.01 Approval/Payment of Bills and Review of Financials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Dir. Locatelli asked for clarification on the Santa Cruz County Environmental Health bill and Chief Bingham explained this is an annual bill for hazmat health inspection for station 1.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Dir. Robustelli asked for clarification on the purchase of a new air hose and reel and Chief Bingham explained the old one was cracking and needed replacement. 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Dir. Locatelli asked why we are over budget on financials for 911 Dispatcher Services and Chief Bingham explained there was a hiring surge and increase to labor contracts. 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Motion made by Dir. Robustelli to approve the payment of bills and payroll in the total of $54, 216.21, seconded by Currier. Vote was unanimous. Motion carries. 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6.0       </w:t>
        <w:tab/>
        <w:t xml:space="preserve">Correspondence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None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7.0       </w:t>
        <w:tab/>
        <w:t xml:space="preserve">Unfinished Business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.01       NFIRS / First Due reports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department incidents for March was 77.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Bingham and BC Wise are still working with First Due to get the report cleaned up.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72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Repair of the fire station kitchen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color w:val="2222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Committee meeting will be held Tuesday, April 29th at 10am.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Station generator replacement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Chief Bingham got notified that the generator has been delivered to Bayside and they will inspect it prior to bringing it to the station.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color w:val="2222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May is the projected month to begin replacement of the station generator.</w:t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.04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Policy B-002 Reserve Accounts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Bingham updated that the lawyer is back in town and will begin working on Policy B-002 Reserve Accounts. </w:t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8.0 </w:t>
        <w:tab/>
        <w:tab/>
        <w:t xml:space="preserve">New Business  </w:t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.01      Board Workshop / Strategic Planning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Bingham provided examples of other fire departments' strategic plans. 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Bingham reached out to a company AP Tritan who has worked locally with other agencies to help build a strategic plan. Chief Bingham is still waiting on a response from them.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of Directors is asking Chief Bingham to find someone who has completed a strategic plan or has a template and to come speak at a meeting.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Special Board Meeting for a board workshop to discuss strategic planning is set for Monday, April 28th at 11am.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.02 Station Artwork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letter was drafted by Captain Dahl after his meeting with other officers and frontline firefighters requesting a change in the artwork throughout the station.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Dir. Scruggs expressed his support for the change of artwork.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Dir. Robustelli expressed wants to make sure we do not break any HIPPA laws with new artwork.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is in support of the change of artwork but would like to find a safe way to store the old artwork before they are removed.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Dir. Presswood will reach out to Lisa from the Boulder Creek museum to see if they are interested in displaying the artwork. </w:t>
      </w:r>
    </w:p>
    <w:p w:rsidR="00000000" w:rsidDel="00000000" w:rsidP="00000000" w:rsidRDefault="00000000" w:rsidRPr="00000000" w14:paraId="0000004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48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.03 BCFPD re-vote on open LAFCO seat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Robustelli to re-vote for Jim Anderson as the regular member seat, seconded by Scruggs. Vote was unanimous. Motion carries. 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by Dir. Currier to re-vote for Ed Banks as the alternate member seat, seconded by Dir.Scruggs. Vote was unanimous. Motion carries.</w:t>
      </w:r>
    </w:p>
    <w:p w:rsidR="00000000" w:rsidDel="00000000" w:rsidP="00000000" w:rsidRDefault="00000000" w:rsidRPr="00000000" w14:paraId="0000004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.04 2024 FY Audit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Zach Pehling, CPA presented the 2024 Audit report.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Zach Pehling found no significant errors or concerns with the financial statements.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Zach Pehling explained after the conclusion of the audit he had no concerns and noted the district is financially stable. </w:t>
      </w:r>
    </w:p>
    <w:p w:rsidR="00000000" w:rsidDel="00000000" w:rsidP="00000000" w:rsidRDefault="00000000" w:rsidRPr="00000000" w14:paraId="0000005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9.0     </w:t>
        <w:tab/>
        <w:t xml:space="preserve"> Chief’s Report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10.0     Adjournment at 11:22am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1008" w:right="100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120" w:before="120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9B71F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7203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OjWFpV1A9So/xyAbcd/W9NOWg==">CgMxLjA4AHIhMVVsakpodWtXV0lScVFOOWJsOFdLNkpOZERXRDdvMzFO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2021-05-10T15:34:00Z</dcterms:created>
  <dc:creator>Microsoft Office User</dc:creator>
</cp:coreProperties>
</file>